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42BF5" w:rsidRPr="00C03AFB" w:rsidRDefault="00BE0A1F" w:rsidP="00342BF5">
      <w:pPr>
        <w:spacing w:line="240" w:lineRule="atLeast"/>
        <w:jc w:val="center"/>
        <w:rPr>
          <w:rFonts w:ascii="標楷體" w:eastAsia="標楷體" w:hAnsi="標楷體"/>
          <w:b/>
          <w:sz w:val="28"/>
          <w:szCs w:val="28"/>
        </w:rPr>
      </w:pPr>
      <w:r w:rsidRPr="00C03AFB">
        <w:rPr>
          <w:rFonts w:ascii="標楷體" w:eastAsia="標楷體" w:hAnsi="標楷體" w:hint="eastAsia"/>
          <w:b/>
          <w:sz w:val="28"/>
          <w:szCs w:val="28"/>
        </w:rPr>
        <w:t>亞洲大學師生參加國際發明展補助辦法</w:t>
      </w:r>
    </w:p>
    <w:p w:rsidR="00BE0A1F" w:rsidRPr="00C03AFB" w:rsidRDefault="00BE0A1F" w:rsidP="00BE0A1F">
      <w:pPr>
        <w:adjustRightInd w:val="0"/>
        <w:snapToGrid w:val="0"/>
        <w:spacing w:line="300" w:lineRule="exact"/>
        <w:jc w:val="right"/>
        <w:rPr>
          <w:rFonts w:ascii="標楷體" w:eastAsia="標楷體" w:hAnsi="標楷體"/>
          <w:sz w:val="20"/>
          <w:szCs w:val="20"/>
        </w:rPr>
      </w:pPr>
    </w:p>
    <w:p w:rsidR="00342BF5" w:rsidRPr="00C03AFB" w:rsidRDefault="00342BF5" w:rsidP="00BE0A1F">
      <w:pPr>
        <w:adjustRightInd w:val="0"/>
        <w:snapToGrid w:val="0"/>
        <w:spacing w:line="300" w:lineRule="exact"/>
        <w:jc w:val="right"/>
        <w:rPr>
          <w:rFonts w:ascii="標楷體" w:eastAsia="標楷體" w:hAnsi="標楷體"/>
          <w:sz w:val="20"/>
          <w:szCs w:val="20"/>
        </w:rPr>
      </w:pPr>
      <w:r w:rsidRPr="00C03AFB">
        <w:rPr>
          <w:rFonts w:ascii="標楷體" w:eastAsia="標楷體" w:hAnsi="標楷體"/>
          <w:sz w:val="20"/>
          <w:szCs w:val="20"/>
        </w:rPr>
        <w:t>99.</w:t>
      </w:r>
      <w:r w:rsidR="00BE0A1F" w:rsidRPr="00C03AFB">
        <w:rPr>
          <w:rFonts w:ascii="標楷體" w:eastAsia="標楷體" w:hAnsi="標楷體" w:hint="eastAsia"/>
          <w:sz w:val="20"/>
          <w:szCs w:val="20"/>
        </w:rPr>
        <w:t>0</w:t>
      </w:r>
      <w:r w:rsidRPr="00C03AFB">
        <w:rPr>
          <w:rFonts w:ascii="標楷體" w:eastAsia="標楷體" w:hAnsi="標楷體"/>
          <w:sz w:val="20"/>
          <w:szCs w:val="20"/>
        </w:rPr>
        <w:t>9.15 99學年度第1學期第2次行政會議通過</w:t>
      </w:r>
    </w:p>
    <w:p w:rsidR="00342BF5" w:rsidRPr="00C03AFB" w:rsidRDefault="00342BF5" w:rsidP="00BE0A1F">
      <w:pPr>
        <w:adjustRightInd w:val="0"/>
        <w:snapToGrid w:val="0"/>
        <w:spacing w:line="300" w:lineRule="exact"/>
        <w:jc w:val="right"/>
        <w:rPr>
          <w:rFonts w:ascii="標楷體" w:eastAsia="標楷體" w:hAnsi="標楷體"/>
          <w:sz w:val="20"/>
          <w:szCs w:val="20"/>
        </w:rPr>
      </w:pPr>
      <w:r w:rsidRPr="00C03AFB">
        <w:rPr>
          <w:rFonts w:ascii="標楷體" w:eastAsia="標楷體" w:hAnsi="標楷體"/>
          <w:sz w:val="20"/>
          <w:szCs w:val="20"/>
        </w:rPr>
        <w:t>99.10.12亞洲秘字第0990010150號函發布</w:t>
      </w:r>
    </w:p>
    <w:p w:rsidR="00342BF5" w:rsidRPr="00C03AFB" w:rsidRDefault="00342BF5" w:rsidP="00BE0A1F">
      <w:pPr>
        <w:adjustRightInd w:val="0"/>
        <w:snapToGrid w:val="0"/>
        <w:spacing w:line="300" w:lineRule="exact"/>
        <w:jc w:val="right"/>
        <w:rPr>
          <w:rFonts w:ascii="標楷體" w:eastAsia="標楷體" w:hAnsi="標楷體"/>
          <w:sz w:val="20"/>
          <w:szCs w:val="20"/>
        </w:rPr>
      </w:pPr>
      <w:r w:rsidRPr="00C03AFB">
        <w:rPr>
          <w:rFonts w:ascii="標楷體" w:eastAsia="標楷體" w:hAnsi="標楷體"/>
          <w:sz w:val="20"/>
          <w:szCs w:val="20"/>
        </w:rPr>
        <w:t>100.</w:t>
      </w:r>
      <w:r w:rsidR="00BE0A1F" w:rsidRPr="00C03AFB">
        <w:rPr>
          <w:rFonts w:ascii="標楷體" w:eastAsia="標楷體" w:hAnsi="標楷體" w:hint="eastAsia"/>
          <w:sz w:val="20"/>
          <w:szCs w:val="20"/>
        </w:rPr>
        <w:t>0</w:t>
      </w:r>
      <w:r w:rsidRPr="00C03AFB">
        <w:rPr>
          <w:rFonts w:ascii="標楷體" w:eastAsia="標楷體" w:hAnsi="標楷體"/>
          <w:sz w:val="20"/>
          <w:szCs w:val="20"/>
        </w:rPr>
        <w:t>5.</w:t>
      </w:r>
      <w:r w:rsidR="00BE0A1F" w:rsidRPr="00C03AFB">
        <w:rPr>
          <w:rFonts w:ascii="標楷體" w:eastAsia="標楷體" w:hAnsi="標楷體" w:hint="eastAsia"/>
          <w:sz w:val="20"/>
          <w:szCs w:val="20"/>
        </w:rPr>
        <w:t>0</w:t>
      </w:r>
      <w:r w:rsidRPr="00C03AFB">
        <w:rPr>
          <w:rFonts w:ascii="標楷體" w:eastAsia="標楷體" w:hAnsi="標楷體"/>
          <w:sz w:val="20"/>
          <w:szCs w:val="20"/>
        </w:rPr>
        <w:t>9 99學年度第11次行政會議通過修正第5條條文；新增第6條條文；第7條條次變更</w:t>
      </w:r>
    </w:p>
    <w:p w:rsidR="00342BF5" w:rsidRPr="00C03AFB" w:rsidRDefault="00342BF5" w:rsidP="00BE0A1F">
      <w:pPr>
        <w:adjustRightInd w:val="0"/>
        <w:snapToGrid w:val="0"/>
        <w:spacing w:line="300" w:lineRule="exact"/>
        <w:jc w:val="right"/>
        <w:rPr>
          <w:rFonts w:ascii="標楷體" w:eastAsia="標楷體" w:hAnsi="標楷體"/>
          <w:sz w:val="20"/>
          <w:szCs w:val="20"/>
        </w:rPr>
      </w:pPr>
      <w:r w:rsidRPr="00C03AFB">
        <w:rPr>
          <w:rFonts w:ascii="標楷體" w:eastAsia="標楷體" w:hAnsi="標楷體" w:hint="eastAsia"/>
          <w:sz w:val="20"/>
          <w:szCs w:val="20"/>
        </w:rPr>
        <w:t>100.</w:t>
      </w:r>
      <w:r w:rsidR="00BE0A1F" w:rsidRPr="00C03AFB">
        <w:rPr>
          <w:rFonts w:ascii="標楷體" w:eastAsia="標楷體" w:hAnsi="標楷體" w:hint="eastAsia"/>
          <w:sz w:val="20"/>
          <w:szCs w:val="20"/>
        </w:rPr>
        <w:t>0</w:t>
      </w:r>
      <w:r w:rsidRPr="00C03AFB">
        <w:rPr>
          <w:rFonts w:ascii="標楷體" w:eastAsia="標楷體" w:hAnsi="標楷體" w:hint="eastAsia"/>
          <w:sz w:val="20"/>
          <w:szCs w:val="20"/>
        </w:rPr>
        <w:t>6.</w:t>
      </w:r>
      <w:r w:rsidR="00BE0A1F" w:rsidRPr="00C03AFB">
        <w:rPr>
          <w:rFonts w:ascii="標楷體" w:eastAsia="標楷體" w:hAnsi="標楷體" w:hint="eastAsia"/>
          <w:sz w:val="20"/>
          <w:szCs w:val="20"/>
        </w:rPr>
        <w:t>0</w:t>
      </w:r>
      <w:r w:rsidRPr="00C03AFB">
        <w:rPr>
          <w:rFonts w:ascii="標楷體" w:eastAsia="標楷體" w:hAnsi="標楷體" w:hint="eastAsia"/>
          <w:sz w:val="20"/>
          <w:szCs w:val="20"/>
        </w:rPr>
        <w:t>2亞洲秘字第1000005950號函發布</w:t>
      </w:r>
    </w:p>
    <w:p w:rsidR="00342BF5" w:rsidRPr="00C03AFB" w:rsidRDefault="00342BF5" w:rsidP="00BE0A1F">
      <w:pPr>
        <w:adjustRightInd w:val="0"/>
        <w:snapToGrid w:val="0"/>
        <w:spacing w:line="300" w:lineRule="exact"/>
        <w:jc w:val="right"/>
        <w:rPr>
          <w:rFonts w:ascii="標楷體" w:eastAsia="標楷體" w:hAnsi="標楷體"/>
          <w:sz w:val="20"/>
          <w:szCs w:val="20"/>
        </w:rPr>
      </w:pPr>
      <w:r w:rsidRPr="00C03AFB">
        <w:rPr>
          <w:rFonts w:ascii="標楷體" w:eastAsia="標楷體" w:hAnsi="標楷體"/>
          <w:sz w:val="20"/>
          <w:szCs w:val="20"/>
        </w:rPr>
        <w:t>10</w:t>
      </w:r>
      <w:r w:rsidRPr="00C03AFB">
        <w:rPr>
          <w:rFonts w:ascii="標楷體" w:eastAsia="標楷體" w:hAnsi="標楷體" w:hint="eastAsia"/>
          <w:sz w:val="20"/>
          <w:szCs w:val="20"/>
        </w:rPr>
        <w:t>4</w:t>
      </w:r>
      <w:r w:rsidRPr="00C03AFB">
        <w:rPr>
          <w:rFonts w:ascii="標楷體" w:eastAsia="標楷體" w:hAnsi="標楷體"/>
          <w:sz w:val="20"/>
          <w:szCs w:val="20"/>
        </w:rPr>
        <w:t>.</w:t>
      </w:r>
      <w:r w:rsidRPr="00C03AFB">
        <w:rPr>
          <w:rFonts w:ascii="標楷體" w:eastAsia="標楷體" w:hAnsi="標楷體" w:hint="eastAsia"/>
          <w:sz w:val="20"/>
          <w:szCs w:val="20"/>
        </w:rPr>
        <w:t>04</w:t>
      </w:r>
      <w:r w:rsidRPr="00C03AFB">
        <w:rPr>
          <w:rFonts w:ascii="標楷體" w:eastAsia="標楷體" w:hAnsi="標楷體"/>
          <w:sz w:val="20"/>
          <w:szCs w:val="20"/>
        </w:rPr>
        <w:t>.</w:t>
      </w:r>
      <w:r w:rsidRPr="00C03AFB">
        <w:rPr>
          <w:rFonts w:ascii="標楷體" w:eastAsia="標楷體" w:hAnsi="標楷體" w:hint="eastAsia"/>
          <w:sz w:val="20"/>
          <w:szCs w:val="20"/>
        </w:rPr>
        <w:t>22</w:t>
      </w:r>
      <w:r w:rsidRPr="00C03AFB">
        <w:rPr>
          <w:rFonts w:ascii="標楷體" w:eastAsia="標楷體" w:hAnsi="標楷體"/>
          <w:sz w:val="20"/>
          <w:szCs w:val="20"/>
        </w:rPr>
        <w:t xml:space="preserve"> 10</w:t>
      </w:r>
      <w:r w:rsidRPr="00C03AFB">
        <w:rPr>
          <w:rFonts w:ascii="標楷體" w:eastAsia="標楷體" w:hAnsi="標楷體" w:hint="eastAsia"/>
          <w:sz w:val="20"/>
          <w:szCs w:val="20"/>
        </w:rPr>
        <w:t>3</w:t>
      </w:r>
      <w:r w:rsidRPr="00C03AFB">
        <w:rPr>
          <w:rFonts w:ascii="標楷體" w:eastAsia="標楷體" w:hAnsi="標楷體"/>
          <w:sz w:val="20"/>
          <w:szCs w:val="20"/>
        </w:rPr>
        <w:t>學年度第</w:t>
      </w:r>
      <w:r w:rsidRPr="00C03AFB">
        <w:rPr>
          <w:rFonts w:ascii="標楷體" w:eastAsia="標楷體" w:hAnsi="標楷體" w:hint="eastAsia"/>
          <w:sz w:val="20"/>
          <w:szCs w:val="20"/>
        </w:rPr>
        <w:t>2</w:t>
      </w:r>
      <w:r w:rsidRPr="00C03AFB">
        <w:rPr>
          <w:rFonts w:ascii="標楷體" w:eastAsia="標楷體" w:hAnsi="標楷體"/>
          <w:sz w:val="20"/>
          <w:szCs w:val="20"/>
        </w:rPr>
        <w:t>學期第</w:t>
      </w:r>
      <w:r w:rsidRPr="00C03AFB">
        <w:rPr>
          <w:rFonts w:ascii="標楷體" w:eastAsia="標楷體" w:hAnsi="標楷體" w:hint="eastAsia"/>
          <w:sz w:val="20"/>
          <w:szCs w:val="20"/>
        </w:rPr>
        <w:t>4</w:t>
      </w:r>
      <w:r w:rsidRPr="00C03AFB">
        <w:rPr>
          <w:rFonts w:ascii="標楷體" w:eastAsia="標楷體" w:hAnsi="標楷體"/>
          <w:sz w:val="20"/>
          <w:szCs w:val="20"/>
        </w:rPr>
        <w:t>次中心會議通過</w:t>
      </w:r>
    </w:p>
    <w:p w:rsidR="00BE0A1F" w:rsidRPr="00C03AFB" w:rsidRDefault="00BE0A1F" w:rsidP="00BE0A1F">
      <w:pPr>
        <w:adjustRightInd w:val="0"/>
        <w:snapToGrid w:val="0"/>
        <w:spacing w:line="300" w:lineRule="exact"/>
        <w:jc w:val="right"/>
        <w:rPr>
          <w:rFonts w:ascii="標楷體" w:eastAsia="標楷體" w:hAnsi="標楷體"/>
          <w:sz w:val="20"/>
          <w:szCs w:val="20"/>
        </w:rPr>
      </w:pPr>
      <w:r w:rsidRPr="00C03AFB">
        <w:rPr>
          <w:rFonts w:ascii="標楷體" w:eastAsia="標楷體" w:hAnsi="標楷體" w:hint="eastAsia"/>
          <w:sz w:val="20"/>
          <w:szCs w:val="20"/>
        </w:rPr>
        <w:t>104.05.27 103學年度第10次行政會議通過修正法規名稱、第2、5、7、8條條文</w:t>
      </w:r>
    </w:p>
    <w:p w:rsidR="00BE0A1F" w:rsidRPr="00C03AFB" w:rsidRDefault="00BE0A1F" w:rsidP="00BE0A1F">
      <w:pPr>
        <w:adjustRightInd w:val="0"/>
        <w:snapToGrid w:val="0"/>
        <w:spacing w:line="300" w:lineRule="exact"/>
        <w:jc w:val="right"/>
        <w:rPr>
          <w:rFonts w:ascii="標楷體" w:eastAsia="標楷體" w:hAnsi="標楷體"/>
          <w:b/>
          <w:sz w:val="20"/>
          <w:szCs w:val="20"/>
        </w:rPr>
      </w:pPr>
    </w:p>
    <w:p w:rsidR="00BE0A1F" w:rsidRPr="00C03AFB" w:rsidRDefault="00BE0A1F" w:rsidP="00BE0A1F">
      <w:pPr>
        <w:spacing w:line="240" w:lineRule="atLeast"/>
        <w:ind w:left="1052" w:rightChars="85" w:right="204"/>
        <w:jc w:val="both"/>
        <w:rPr>
          <w:rFonts w:ascii="標楷體" w:eastAsia="標楷體" w:hAnsi="標楷體"/>
        </w:rPr>
      </w:pPr>
    </w:p>
    <w:p w:rsidR="00342BF5" w:rsidRPr="00C03AFB" w:rsidRDefault="00342BF5" w:rsidP="00BE0A1F">
      <w:pPr>
        <w:numPr>
          <w:ilvl w:val="0"/>
          <w:numId w:val="1"/>
        </w:numPr>
        <w:spacing w:line="240" w:lineRule="atLeast"/>
        <w:ind w:rightChars="85" w:right="204"/>
        <w:jc w:val="both"/>
        <w:rPr>
          <w:rFonts w:ascii="標楷體" w:eastAsia="標楷體" w:hAnsi="標楷體"/>
        </w:rPr>
      </w:pPr>
      <w:r w:rsidRPr="00C03AFB">
        <w:rPr>
          <w:rFonts w:ascii="標楷體" w:eastAsia="標楷體" w:hAnsi="標楷體" w:hint="eastAsia"/>
        </w:rPr>
        <w:t>宗旨：</w:t>
      </w:r>
    </w:p>
    <w:p w:rsidR="00342BF5" w:rsidRPr="00C03AFB" w:rsidRDefault="00342BF5" w:rsidP="00BE0A1F">
      <w:pPr>
        <w:tabs>
          <w:tab w:val="num" w:pos="1052"/>
        </w:tabs>
        <w:spacing w:line="340" w:lineRule="exact"/>
        <w:ind w:leftChars="450" w:left="1080" w:rightChars="85" w:right="204"/>
        <w:jc w:val="both"/>
        <w:rPr>
          <w:rFonts w:ascii="標楷體" w:eastAsia="標楷體" w:hAnsi="標楷體"/>
        </w:rPr>
      </w:pPr>
      <w:r w:rsidRPr="00C03AFB">
        <w:rPr>
          <w:rFonts w:ascii="標楷體" w:eastAsia="標楷體" w:hAnsi="標楷體" w:hint="eastAsia"/>
        </w:rPr>
        <w:t>為鼓勵本校學生研發專利與實務製作，以培植學生之創新與創造力，增廣國際視野，進而提昇本校之競爭力，特制定本辦法。</w:t>
      </w:r>
    </w:p>
    <w:p w:rsidR="00BE0A1F" w:rsidRPr="00C03AFB" w:rsidRDefault="00342BF5" w:rsidP="00BE0A1F">
      <w:pPr>
        <w:numPr>
          <w:ilvl w:val="0"/>
          <w:numId w:val="1"/>
        </w:numPr>
        <w:spacing w:line="240" w:lineRule="atLeast"/>
        <w:ind w:rightChars="85" w:right="204"/>
        <w:jc w:val="both"/>
        <w:rPr>
          <w:rFonts w:ascii="標楷體" w:eastAsia="標楷體" w:hAnsi="標楷體"/>
          <w:kern w:val="0"/>
        </w:rPr>
      </w:pPr>
      <w:r w:rsidRPr="00C03AFB">
        <w:rPr>
          <w:rFonts w:ascii="標楷體" w:eastAsia="標楷體" w:hAnsi="標楷體" w:hint="eastAsia"/>
          <w:kern w:val="0"/>
        </w:rPr>
        <w:t>申請補助資格</w:t>
      </w:r>
      <w:r w:rsidRPr="00C03AFB">
        <w:rPr>
          <w:rFonts w:ascii="標楷體" w:eastAsia="標楷體" w:hAnsi="標楷體" w:hint="eastAsia"/>
        </w:rPr>
        <w:t>：</w:t>
      </w:r>
    </w:p>
    <w:p w:rsidR="00BE0A1F" w:rsidRPr="00C03AFB" w:rsidRDefault="00342BF5" w:rsidP="00BE0A1F">
      <w:pPr>
        <w:pStyle w:val="a3"/>
        <w:numPr>
          <w:ilvl w:val="0"/>
          <w:numId w:val="13"/>
        </w:numPr>
        <w:spacing w:line="240" w:lineRule="atLeast"/>
        <w:ind w:leftChars="0" w:rightChars="85" w:right="204"/>
        <w:jc w:val="both"/>
        <w:rPr>
          <w:rFonts w:ascii="標楷體" w:eastAsia="標楷體" w:hAnsi="標楷體"/>
          <w:sz w:val="24"/>
        </w:rPr>
      </w:pPr>
      <w:r w:rsidRPr="00C03AFB">
        <w:rPr>
          <w:rFonts w:ascii="標楷體" w:eastAsia="標楷體" w:hAnsi="標楷體" w:hint="eastAsia"/>
          <w:sz w:val="24"/>
        </w:rPr>
        <w:t>申請人須為本校</w:t>
      </w:r>
      <w:r w:rsidRPr="00C03AFB">
        <w:rPr>
          <w:rFonts w:ascii="標楷體" w:eastAsia="標楷體" w:hAnsi="標楷體"/>
          <w:sz w:val="24"/>
        </w:rPr>
        <w:t>專、兼任教師</w:t>
      </w:r>
      <w:r w:rsidRPr="00C03AFB">
        <w:rPr>
          <w:rFonts w:ascii="標楷體" w:eastAsia="標楷體" w:hAnsi="標楷體" w:hint="eastAsia"/>
          <w:sz w:val="24"/>
        </w:rPr>
        <w:t>或具正式學籍之在學學生。</w:t>
      </w:r>
    </w:p>
    <w:p w:rsidR="00BE0A1F" w:rsidRPr="00C03AFB" w:rsidRDefault="00342BF5" w:rsidP="00BE0A1F">
      <w:pPr>
        <w:pStyle w:val="a3"/>
        <w:numPr>
          <w:ilvl w:val="0"/>
          <w:numId w:val="13"/>
        </w:numPr>
        <w:spacing w:line="240" w:lineRule="atLeast"/>
        <w:ind w:leftChars="0" w:rightChars="85" w:right="204"/>
        <w:jc w:val="both"/>
        <w:rPr>
          <w:rFonts w:ascii="標楷體" w:eastAsia="標楷體" w:hAnsi="標楷體"/>
          <w:sz w:val="24"/>
        </w:rPr>
      </w:pPr>
      <w:r w:rsidRPr="00C03AFB">
        <w:rPr>
          <w:rFonts w:ascii="標楷體" w:eastAsia="標楷體" w:hAnsi="標楷體" w:hint="eastAsia"/>
          <w:sz w:val="24"/>
        </w:rPr>
        <w:t>每作品以申請參加一項國際發明競賽旅費補助為限，不得重複申請。</w:t>
      </w:r>
    </w:p>
    <w:p w:rsidR="00BE0A1F" w:rsidRPr="00C03AFB" w:rsidRDefault="00342BF5" w:rsidP="00BE0A1F">
      <w:pPr>
        <w:pStyle w:val="a3"/>
        <w:numPr>
          <w:ilvl w:val="0"/>
          <w:numId w:val="13"/>
        </w:numPr>
        <w:spacing w:line="240" w:lineRule="atLeast"/>
        <w:ind w:leftChars="0" w:rightChars="85" w:right="204"/>
        <w:jc w:val="both"/>
        <w:rPr>
          <w:rFonts w:ascii="標楷體" w:eastAsia="標楷體" w:hAnsi="標楷體"/>
          <w:sz w:val="24"/>
        </w:rPr>
      </w:pPr>
      <w:r w:rsidRPr="00C03AFB">
        <w:rPr>
          <w:rFonts w:ascii="標楷體" w:eastAsia="標楷體" w:hAnsi="標楷體" w:hint="eastAsia"/>
          <w:sz w:val="24"/>
        </w:rPr>
        <w:t>作品須先經本校產學營運處召開之專利審查委員會審核通過後，方可申請專利。</w:t>
      </w:r>
    </w:p>
    <w:p w:rsidR="004D7FB2" w:rsidRPr="00C03AFB" w:rsidRDefault="00342BF5" w:rsidP="004D7FB2">
      <w:pPr>
        <w:pStyle w:val="a3"/>
        <w:numPr>
          <w:ilvl w:val="0"/>
          <w:numId w:val="13"/>
        </w:numPr>
        <w:spacing w:line="240" w:lineRule="atLeast"/>
        <w:ind w:leftChars="0" w:rightChars="85" w:right="204"/>
        <w:jc w:val="both"/>
        <w:rPr>
          <w:rFonts w:ascii="標楷體" w:eastAsia="標楷體" w:hAnsi="標楷體"/>
          <w:sz w:val="24"/>
        </w:rPr>
      </w:pPr>
      <w:r w:rsidRPr="00C03AFB">
        <w:rPr>
          <w:rFonts w:ascii="標楷體" w:eastAsia="標楷體" w:hAnsi="標楷體" w:hint="eastAsia"/>
          <w:sz w:val="24"/>
        </w:rPr>
        <w:t>申請作品須為以亞洲大學名義申請之中華民國專利，且須符合下列條件：</w:t>
      </w:r>
    </w:p>
    <w:p w:rsidR="004D7FB2" w:rsidRPr="00C03AFB" w:rsidRDefault="00342BF5" w:rsidP="004D7FB2">
      <w:pPr>
        <w:pStyle w:val="a3"/>
        <w:numPr>
          <w:ilvl w:val="0"/>
          <w:numId w:val="14"/>
        </w:numPr>
        <w:spacing w:line="240" w:lineRule="atLeast"/>
        <w:ind w:leftChars="0" w:rightChars="85" w:right="204"/>
        <w:jc w:val="both"/>
        <w:rPr>
          <w:rFonts w:ascii="標楷體" w:eastAsia="標楷體" w:hAnsi="標楷體"/>
          <w:sz w:val="24"/>
        </w:rPr>
      </w:pPr>
      <w:r w:rsidRPr="00C03AFB">
        <w:rPr>
          <w:rFonts w:ascii="標楷體" w:eastAsia="標楷體" w:hAnsi="標楷體" w:hint="eastAsia"/>
          <w:sz w:val="24"/>
        </w:rPr>
        <w:t>尚未取得中華民國專利證書者，須在參展出發三個月前取得中華民國專利申請案號。</w:t>
      </w:r>
    </w:p>
    <w:p w:rsidR="00342BF5" w:rsidRPr="00C03AFB" w:rsidRDefault="00342BF5" w:rsidP="004D7FB2">
      <w:pPr>
        <w:pStyle w:val="a3"/>
        <w:numPr>
          <w:ilvl w:val="0"/>
          <w:numId w:val="14"/>
        </w:numPr>
        <w:spacing w:line="240" w:lineRule="atLeast"/>
        <w:ind w:leftChars="0" w:rightChars="85" w:right="204"/>
        <w:jc w:val="both"/>
        <w:rPr>
          <w:rFonts w:ascii="標楷體" w:eastAsia="標楷體" w:hAnsi="標楷體"/>
          <w:sz w:val="24"/>
        </w:rPr>
      </w:pPr>
      <w:r w:rsidRPr="00C03AFB">
        <w:rPr>
          <w:rFonts w:ascii="標楷體" w:eastAsia="標楷體" w:hAnsi="標楷體" w:hint="eastAsia"/>
          <w:sz w:val="24"/>
        </w:rPr>
        <w:t>已取得中華民國專利證書者，其專利有效期限須在國際發明展參展日後一個月以上。</w:t>
      </w:r>
    </w:p>
    <w:p w:rsidR="004D7FB2" w:rsidRPr="00C03AFB" w:rsidRDefault="00342BF5" w:rsidP="004D7FB2">
      <w:pPr>
        <w:numPr>
          <w:ilvl w:val="0"/>
          <w:numId w:val="1"/>
        </w:numPr>
        <w:spacing w:line="340" w:lineRule="exact"/>
        <w:jc w:val="both"/>
        <w:rPr>
          <w:rFonts w:ascii="標楷體" w:eastAsia="標楷體" w:hAnsi="標楷體"/>
        </w:rPr>
      </w:pPr>
      <w:r w:rsidRPr="00C03AFB">
        <w:rPr>
          <w:rFonts w:ascii="標楷體" w:eastAsia="標楷體" w:hAnsi="標楷體" w:hint="eastAsia"/>
        </w:rPr>
        <w:t>申請補助之國際發明展對象：</w:t>
      </w:r>
    </w:p>
    <w:p w:rsidR="004D7FB2" w:rsidRPr="00C03AFB" w:rsidRDefault="00342BF5" w:rsidP="004D7FB2">
      <w:pPr>
        <w:pStyle w:val="a3"/>
        <w:numPr>
          <w:ilvl w:val="0"/>
          <w:numId w:val="15"/>
        </w:numPr>
        <w:spacing w:line="340" w:lineRule="exact"/>
        <w:ind w:leftChars="0"/>
        <w:jc w:val="both"/>
        <w:rPr>
          <w:rFonts w:ascii="標楷體" w:eastAsia="標楷體" w:hAnsi="標楷體"/>
          <w:kern w:val="2"/>
          <w:sz w:val="24"/>
        </w:rPr>
      </w:pPr>
      <w:r w:rsidRPr="00C03AFB">
        <w:rPr>
          <w:rFonts w:ascii="標楷體" w:eastAsia="標楷體" w:hAnsi="標楷體" w:hint="eastAsia"/>
          <w:sz w:val="24"/>
        </w:rPr>
        <w:t>以經濟部智慧財產局所公告的</w:t>
      </w:r>
      <w:r w:rsidRPr="00C03AFB">
        <w:rPr>
          <w:rFonts w:ascii="標楷體" w:eastAsia="標楷體" w:hAnsi="標楷體"/>
          <w:sz w:val="24"/>
        </w:rPr>
        <w:t>“</w:t>
      </w:r>
      <w:r w:rsidRPr="00C03AFB">
        <w:rPr>
          <w:rFonts w:ascii="標楷體" w:eastAsia="標楷體" w:hAnsi="標楷體" w:hint="eastAsia"/>
          <w:sz w:val="24"/>
        </w:rPr>
        <w:t>著名國際發明展</w:t>
      </w:r>
      <w:r w:rsidRPr="00C03AFB">
        <w:rPr>
          <w:rFonts w:ascii="標楷體" w:eastAsia="標楷體" w:hAnsi="標楷體"/>
          <w:sz w:val="24"/>
        </w:rPr>
        <w:t>”</w:t>
      </w:r>
      <w:r w:rsidRPr="00C03AFB">
        <w:rPr>
          <w:rFonts w:ascii="標楷體" w:eastAsia="標楷體" w:hAnsi="標楷體" w:hint="eastAsia"/>
          <w:sz w:val="24"/>
        </w:rPr>
        <w:t>為主要申請對象。</w:t>
      </w:r>
    </w:p>
    <w:p w:rsidR="00342BF5" w:rsidRPr="00C03AFB" w:rsidRDefault="00342BF5" w:rsidP="004D7FB2">
      <w:pPr>
        <w:pStyle w:val="a3"/>
        <w:numPr>
          <w:ilvl w:val="0"/>
          <w:numId w:val="15"/>
        </w:numPr>
        <w:spacing w:line="340" w:lineRule="exact"/>
        <w:ind w:leftChars="0"/>
        <w:jc w:val="both"/>
        <w:rPr>
          <w:rFonts w:ascii="標楷體" w:eastAsia="標楷體" w:hAnsi="標楷體"/>
          <w:kern w:val="2"/>
          <w:sz w:val="24"/>
        </w:rPr>
      </w:pPr>
      <w:r w:rsidRPr="00C03AFB">
        <w:rPr>
          <w:rFonts w:ascii="標楷體" w:eastAsia="標楷體" w:hAnsi="標楷體" w:hint="eastAsia"/>
        </w:rPr>
        <w:t>若非前項所列而有特殊情形者，得以簽呈報請校長專案核可。</w:t>
      </w:r>
    </w:p>
    <w:p w:rsidR="004D7FB2" w:rsidRPr="00C03AFB" w:rsidRDefault="00342BF5" w:rsidP="004D7FB2">
      <w:pPr>
        <w:numPr>
          <w:ilvl w:val="0"/>
          <w:numId w:val="1"/>
        </w:numPr>
        <w:spacing w:line="340" w:lineRule="exact"/>
        <w:jc w:val="both"/>
        <w:rPr>
          <w:rFonts w:ascii="標楷體" w:eastAsia="標楷體" w:hAnsi="標楷體"/>
        </w:rPr>
      </w:pPr>
      <w:r w:rsidRPr="00C03AFB">
        <w:rPr>
          <w:rFonts w:ascii="標楷體" w:eastAsia="標楷體" w:hAnsi="標楷體" w:hint="eastAsia"/>
        </w:rPr>
        <w:t>申請流程：</w:t>
      </w:r>
    </w:p>
    <w:p w:rsidR="004D7FB2" w:rsidRPr="00C03AFB" w:rsidRDefault="00342BF5" w:rsidP="004D7FB2">
      <w:pPr>
        <w:pStyle w:val="a3"/>
        <w:numPr>
          <w:ilvl w:val="0"/>
          <w:numId w:val="16"/>
        </w:numPr>
        <w:spacing w:line="340" w:lineRule="exact"/>
        <w:ind w:leftChars="0"/>
        <w:jc w:val="both"/>
        <w:rPr>
          <w:rFonts w:ascii="標楷體" w:eastAsia="標楷體" w:hAnsi="標楷體"/>
          <w:sz w:val="24"/>
        </w:rPr>
      </w:pPr>
      <w:r w:rsidRPr="00C03AFB">
        <w:rPr>
          <w:rFonts w:ascii="標楷體" w:eastAsia="標楷體" w:hAnsi="標楷體" w:hint="eastAsia"/>
          <w:sz w:val="24"/>
        </w:rPr>
        <w:t>創意設計暨發明中心公告：</w:t>
      </w:r>
      <w:r w:rsidRPr="00C03AFB">
        <w:rPr>
          <w:rFonts w:ascii="標楷體" w:eastAsia="標楷體" w:hAnsi="標楷體"/>
          <w:sz w:val="24"/>
        </w:rPr>
        <w:br/>
      </w:r>
      <w:r w:rsidRPr="00C03AFB">
        <w:rPr>
          <w:rFonts w:ascii="標楷體" w:eastAsia="標楷體" w:hAnsi="標楷體" w:hint="eastAsia"/>
          <w:sz w:val="24"/>
        </w:rPr>
        <w:t>經本校認可之國際發明展，由創意設計暨發明中心於參展日三個半月前於本校網站首頁公告，周知全校同仁。</w:t>
      </w:r>
    </w:p>
    <w:p w:rsidR="004D7FB2" w:rsidRPr="00C03AFB" w:rsidRDefault="00342BF5" w:rsidP="004D7FB2">
      <w:pPr>
        <w:pStyle w:val="a3"/>
        <w:numPr>
          <w:ilvl w:val="0"/>
          <w:numId w:val="16"/>
        </w:numPr>
        <w:spacing w:line="340" w:lineRule="exact"/>
        <w:ind w:leftChars="0"/>
        <w:jc w:val="both"/>
        <w:rPr>
          <w:rFonts w:ascii="標楷體" w:eastAsia="標楷體" w:hAnsi="標楷體"/>
          <w:sz w:val="24"/>
        </w:rPr>
      </w:pPr>
      <w:r w:rsidRPr="00C03AFB">
        <w:rPr>
          <w:rFonts w:ascii="標楷體" w:eastAsia="標楷體" w:hAnsi="標楷體" w:hint="eastAsia"/>
          <w:sz w:val="24"/>
        </w:rPr>
        <w:t>申請截止日期：</w:t>
      </w:r>
      <w:r w:rsidRPr="00C03AFB">
        <w:rPr>
          <w:rFonts w:ascii="標楷體" w:eastAsia="標楷體" w:hAnsi="標楷體"/>
          <w:sz w:val="24"/>
        </w:rPr>
        <w:t xml:space="preserve"> </w:t>
      </w:r>
      <w:r w:rsidRPr="00C03AFB">
        <w:rPr>
          <w:rFonts w:ascii="標楷體" w:eastAsia="標楷體" w:hAnsi="標楷體"/>
          <w:sz w:val="24"/>
        </w:rPr>
        <w:br/>
      </w:r>
      <w:r w:rsidRPr="00C03AFB">
        <w:rPr>
          <w:rFonts w:ascii="標楷體" w:eastAsia="標楷體" w:hAnsi="標楷體" w:hint="eastAsia"/>
          <w:sz w:val="24"/>
        </w:rPr>
        <w:t>參展日前第三個月之終日。</w:t>
      </w:r>
    </w:p>
    <w:p w:rsidR="00342BF5" w:rsidRPr="00C03AFB" w:rsidRDefault="00342BF5" w:rsidP="004D7FB2">
      <w:pPr>
        <w:pStyle w:val="a3"/>
        <w:numPr>
          <w:ilvl w:val="0"/>
          <w:numId w:val="16"/>
        </w:numPr>
        <w:spacing w:line="340" w:lineRule="exact"/>
        <w:ind w:leftChars="0"/>
        <w:jc w:val="both"/>
        <w:rPr>
          <w:rFonts w:ascii="標楷體" w:eastAsia="標楷體" w:hAnsi="標楷體"/>
          <w:sz w:val="24"/>
        </w:rPr>
      </w:pPr>
      <w:r w:rsidRPr="00C03AFB">
        <w:rPr>
          <w:rFonts w:ascii="標楷體" w:eastAsia="標楷體" w:hAnsi="標楷體" w:hint="eastAsia"/>
          <w:sz w:val="24"/>
        </w:rPr>
        <w:t>完成報名手續：</w:t>
      </w:r>
      <w:r w:rsidRPr="00C03AFB">
        <w:rPr>
          <w:rFonts w:ascii="標楷體" w:eastAsia="標楷體" w:hAnsi="標楷體"/>
          <w:sz w:val="24"/>
        </w:rPr>
        <w:br/>
      </w:r>
      <w:r w:rsidRPr="00C03AFB">
        <w:rPr>
          <w:rFonts w:ascii="標楷體" w:eastAsia="標楷體" w:hAnsi="標楷體" w:hint="eastAsia"/>
          <w:sz w:val="24"/>
        </w:rPr>
        <w:t>申請人取得學校核准通知後，由創意設計暨發明中心統一向國際發明展台灣代表團主辦單位提出申請，並於二週內完成相關報名程序。</w:t>
      </w:r>
    </w:p>
    <w:p w:rsidR="00342BF5" w:rsidRPr="00C03AFB" w:rsidRDefault="00342BF5" w:rsidP="00BE0A1F">
      <w:pPr>
        <w:numPr>
          <w:ilvl w:val="0"/>
          <w:numId w:val="1"/>
        </w:numPr>
        <w:spacing w:line="340" w:lineRule="exact"/>
        <w:jc w:val="both"/>
        <w:rPr>
          <w:rFonts w:ascii="標楷體" w:eastAsia="標楷體" w:hAnsi="標楷體"/>
        </w:rPr>
      </w:pPr>
      <w:r w:rsidRPr="00C03AFB">
        <w:rPr>
          <w:rFonts w:ascii="標楷體" w:eastAsia="標楷體" w:hAnsi="標楷體" w:hint="eastAsia"/>
        </w:rPr>
        <w:lastRenderedPageBreak/>
        <w:t>補助項目：</w:t>
      </w:r>
    </w:p>
    <w:p w:rsidR="004D7FB2" w:rsidRPr="00C03AFB" w:rsidRDefault="004D7FB2" w:rsidP="00BE0A1F">
      <w:pPr>
        <w:numPr>
          <w:ilvl w:val="0"/>
          <w:numId w:val="1"/>
        </w:numPr>
        <w:spacing w:line="340" w:lineRule="exact"/>
        <w:jc w:val="both"/>
        <w:rPr>
          <w:rFonts w:ascii="標楷體" w:eastAsia="標楷體" w:hAnsi="標楷體"/>
        </w:rPr>
      </w:pPr>
      <w:r w:rsidRPr="00C03AFB">
        <w:rPr>
          <w:rFonts w:ascii="標楷體" w:eastAsia="標楷體" w:hAnsi="標楷體" w:hint="eastAsia"/>
          <w:kern w:val="0"/>
        </w:rPr>
        <w:t>參展作品獲審查通過之參展案由本校全額補助國際發明展所需相關費用，包含國內報名費、審查費、翻譯費、攤位費、參展貨物托運費及雜費等；以作品為單位之申請人出國旅費以補助二萬元為上限，每件作品以補助一位創作者為限、每件作品之模型製作費用以補助三萬元為上限，上述補助項目，實際補助金額皆須依照中心年度經費而定，並須提供相關單據實報實銷。</w:t>
      </w:r>
    </w:p>
    <w:p w:rsidR="00342BF5" w:rsidRPr="00C03AFB" w:rsidRDefault="00342BF5" w:rsidP="00BE0A1F">
      <w:pPr>
        <w:numPr>
          <w:ilvl w:val="0"/>
          <w:numId w:val="1"/>
        </w:numPr>
        <w:spacing w:line="340" w:lineRule="exact"/>
        <w:jc w:val="both"/>
        <w:rPr>
          <w:rFonts w:ascii="標楷體" w:eastAsia="標楷體" w:hAnsi="標楷體"/>
        </w:rPr>
      </w:pPr>
      <w:r w:rsidRPr="00C03AFB">
        <w:rPr>
          <w:rFonts w:ascii="標楷體" w:eastAsia="標楷體" w:hAnsi="標楷體" w:hint="eastAsia"/>
        </w:rPr>
        <w:t>專利技術移轉金額分配比例：</w:t>
      </w:r>
    </w:p>
    <w:p w:rsidR="00342BF5" w:rsidRPr="008C44D1" w:rsidRDefault="00342BF5" w:rsidP="00BE0A1F">
      <w:pPr>
        <w:tabs>
          <w:tab w:val="num" w:pos="1052"/>
        </w:tabs>
        <w:spacing w:line="340" w:lineRule="exact"/>
        <w:ind w:left="1052"/>
        <w:jc w:val="both"/>
        <w:rPr>
          <w:rFonts w:ascii="標楷體" w:eastAsia="標楷體" w:hAnsi="標楷體"/>
        </w:rPr>
      </w:pPr>
      <w:r w:rsidRPr="00C03AFB">
        <w:rPr>
          <w:rFonts w:ascii="標楷體" w:eastAsia="標楷體" w:hAnsi="標楷體" w:hint="eastAsia"/>
        </w:rPr>
        <w:t>凡歸屬於本校之研發成果及申請本中心發明展補助之專利移轉金額，</w:t>
      </w:r>
      <w:r w:rsidRPr="008C44D1">
        <w:rPr>
          <w:rFonts w:ascii="標楷體" w:eastAsia="標楷體" w:hAnsi="標楷體" w:hint="eastAsia"/>
        </w:rPr>
        <w:t>應先扣除本中心所代墊之模型製作費用、相關設計費用，爾後依照本校研究發展成果及技術移轉管理實施辦法之第十二條辦理。</w:t>
      </w:r>
    </w:p>
    <w:p w:rsidR="004D7FB2" w:rsidRPr="008C44D1" w:rsidRDefault="00342BF5" w:rsidP="004D7FB2">
      <w:pPr>
        <w:pStyle w:val="a3"/>
        <w:numPr>
          <w:ilvl w:val="0"/>
          <w:numId w:val="1"/>
        </w:numPr>
        <w:spacing w:line="340" w:lineRule="exact"/>
        <w:ind w:leftChars="0"/>
        <w:jc w:val="both"/>
        <w:rPr>
          <w:rFonts w:ascii="標楷體" w:eastAsia="標楷體" w:hAnsi="標楷體"/>
          <w:sz w:val="24"/>
        </w:rPr>
      </w:pPr>
      <w:r w:rsidRPr="008C44D1">
        <w:rPr>
          <w:rFonts w:ascii="標楷體" w:eastAsia="標楷體" w:hAnsi="標楷體" w:hint="eastAsia"/>
          <w:sz w:val="24"/>
        </w:rPr>
        <w:t>創作人之義務如下:</w:t>
      </w:r>
    </w:p>
    <w:p w:rsidR="004D7FB2" w:rsidRPr="008C44D1" w:rsidRDefault="00342BF5" w:rsidP="008C44D1">
      <w:pPr>
        <w:pStyle w:val="a3"/>
        <w:numPr>
          <w:ilvl w:val="0"/>
          <w:numId w:val="17"/>
        </w:numPr>
        <w:spacing w:line="340" w:lineRule="exact"/>
        <w:ind w:leftChars="0"/>
        <w:jc w:val="both"/>
        <w:rPr>
          <w:rFonts w:ascii="標楷體" w:eastAsia="標楷體" w:hAnsi="標楷體"/>
          <w:sz w:val="24"/>
        </w:rPr>
      </w:pPr>
      <w:r w:rsidRPr="008C44D1">
        <w:rPr>
          <w:rFonts w:ascii="標楷體" w:eastAsia="標楷體" w:hAnsi="標楷體"/>
          <w:sz w:val="24"/>
        </w:rPr>
        <w:t>創作人於競賽申請流程中，應對其創作內容負答辯及說明之責任，並無償協助學校進行必要程序。</w:t>
      </w:r>
    </w:p>
    <w:p w:rsidR="004D7FB2" w:rsidRPr="008C44D1" w:rsidRDefault="00342BF5" w:rsidP="004D7FB2">
      <w:pPr>
        <w:pStyle w:val="a3"/>
        <w:numPr>
          <w:ilvl w:val="0"/>
          <w:numId w:val="17"/>
        </w:numPr>
        <w:tabs>
          <w:tab w:val="num" w:pos="1052"/>
        </w:tabs>
        <w:spacing w:line="340" w:lineRule="exact"/>
        <w:ind w:leftChars="0"/>
        <w:jc w:val="both"/>
        <w:rPr>
          <w:rFonts w:ascii="標楷體" w:eastAsia="標楷體" w:hAnsi="標楷體"/>
          <w:sz w:val="24"/>
        </w:rPr>
      </w:pPr>
      <w:r w:rsidRPr="008C44D1">
        <w:rPr>
          <w:rFonts w:ascii="標楷體" w:eastAsia="標楷體" w:hAnsi="標楷體"/>
          <w:sz w:val="24"/>
        </w:rPr>
        <w:t>創作人應配合承辦單位實施該作品之推廣應用。</w:t>
      </w:r>
    </w:p>
    <w:p w:rsidR="004D7FB2" w:rsidRPr="008C44D1" w:rsidRDefault="00342BF5" w:rsidP="004D7FB2">
      <w:pPr>
        <w:pStyle w:val="a3"/>
        <w:numPr>
          <w:ilvl w:val="0"/>
          <w:numId w:val="17"/>
        </w:numPr>
        <w:tabs>
          <w:tab w:val="num" w:pos="1052"/>
        </w:tabs>
        <w:spacing w:line="340" w:lineRule="exact"/>
        <w:ind w:leftChars="0"/>
        <w:jc w:val="both"/>
        <w:rPr>
          <w:rFonts w:ascii="標楷體" w:eastAsia="標楷體" w:hAnsi="標楷體"/>
          <w:sz w:val="24"/>
        </w:rPr>
      </w:pPr>
      <w:r w:rsidRPr="008C44D1">
        <w:rPr>
          <w:rFonts w:ascii="標楷體" w:eastAsia="標楷體" w:hAnsi="標楷體"/>
          <w:sz w:val="24"/>
        </w:rPr>
        <w:t>創作人因抄襲等不法手段，以致侵害他人權益時，創作人應負一切責任。</w:t>
      </w:r>
    </w:p>
    <w:p w:rsidR="00342BF5" w:rsidRPr="00C03AFB" w:rsidRDefault="00342BF5" w:rsidP="004D7FB2">
      <w:pPr>
        <w:pStyle w:val="a3"/>
        <w:numPr>
          <w:ilvl w:val="0"/>
          <w:numId w:val="17"/>
        </w:numPr>
        <w:tabs>
          <w:tab w:val="num" w:pos="1052"/>
        </w:tabs>
        <w:spacing w:line="340" w:lineRule="exact"/>
        <w:ind w:leftChars="0"/>
        <w:jc w:val="both"/>
        <w:rPr>
          <w:rFonts w:ascii="標楷體" w:eastAsia="標楷體" w:hAnsi="標楷體"/>
          <w:sz w:val="24"/>
        </w:rPr>
      </w:pPr>
      <w:r w:rsidRPr="008C44D1">
        <w:rPr>
          <w:rFonts w:ascii="標楷體" w:eastAsia="標楷體" w:hAnsi="標楷體" w:hint="eastAsia"/>
          <w:sz w:val="24"/>
        </w:rPr>
        <w:t>受補助之模型、獲獎之獎狀正本及獎牌皆須繳回學校，以利日後各項活</w:t>
      </w:r>
      <w:r w:rsidRPr="00C03AFB">
        <w:rPr>
          <w:rFonts w:ascii="標楷體" w:eastAsia="標楷體" w:hAnsi="標楷體" w:hint="eastAsia"/>
          <w:sz w:val="24"/>
        </w:rPr>
        <w:t>動展示及留存使用。</w:t>
      </w:r>
    </w:p>
    <w:p w:rsidR="00342BF5" w:rsidRPr="00C03AFB" w:rsidRDefault="00342BF5" w:rsidP="00342BF5">
      <w:pPr>
        <w:spacing w:line="340" w:lineRule="exact"/>
        <w:jc w:val="both"/>
        <w:rPr>
          <w:rFonts w:ascii="標楷體" w:eastAsia="標楷體" w:hAnsi="標楷體"/>
        </w:rPr>
      </w:pPr>
      <w:r w:rsidRPr="00C03AFB">
        <w:rPr>
          <w:rFonts w:ascii="標楷體" w:eastAsia="標楷體" w:hAnsi="標楷體" w:hint="eastAsia"/>
        </w:rPr>
        <w:t>第八條  本辦法經行政會議通過，陳請校長核定後發布施行，修正時亦同。</w:t>
      </w:r>
    </w:p>
    <w:p w:rsidR="006635B5" w:rsidRPr="00C03AFB" w:rsidRDefault="006635B5">
      <w:bookmarkStart w:id="0" w:name="_GoBack"/>
      <w:bookmarkEnd w:id="0"/>
    </w:p>
    <w:sectPr w:rsidR="006635B5" w:rsidRPr="00C03AFB">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D5C43" w:rsidRDefault="00DD5C43" w:rsidP="002B1243">
      <w:r>
        <w:separator/>
      </w:r>
    </w:p>
  </w:endnote>
  <w:endnote w:type="continuationSeparator" w:id="0">
    <w:p w:rsidR="00DD5C43" w:rsidRDefault="00DD5C43" w:rsidP="002B12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D5C43" w:rsidRDefault="00DD5C43" w:rsidP="002B1243">
      <w:r>
        <w:separator/>
      </w:r>
    </w:p>
  </w:footnote>
  <w:footnote w:type="continuationSeparator" w:id="0">
    <w:p w:rsidR="00DD5C43" w:rsidRDefault="00DD5C43" w:rsidP="002B12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AA216F"/>
    <w:multiLevelType w:val="hybridMultilevel"/>
    <w:tmpl w:val="9FC6166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857326D"/>
    <w:multiLevelType w:val="hybridMultilevel"/>
    <w:tmpl w:val="9A483C2E"/>
    <w:lvl w:ilvl="0" w:tplc="2E12B322">
      <w:start w:val="1"/>
      <w:numFmt w:val="taiwaneseCountingThousand"/>
      <w:lvlText w:val="%1、"/>
      <w:lvlJc w:val="left"/>
      <w:pPr>
        <w:ind w:left="1614" w:hanging="480"/>
      </w:pPr>
      <w:rPr>
        <w:rFonts w:ascii="標楷體" w:eastAsia="標楷體" w:hAnsi="標楷體" w:cs="Times New Roman"/>
        <w:u w:val="none"/>
      </w:rPr>
    </w:lvl>
    <w:lvl w:ilvl="1" w:tplc="04090019" w:tentative="1">
      <w:start w:val="1"/>
      <w:numFmt w:val="ideographTraditional"/>
      <w:lvlText w:val="%2、"/>
      <w:lvlJc w:val="left"/>
      <w:pPr>
        <w:ind w:left="2012" w:hanging="480"/>
      </w:pPr>
    </w:lvl>
    <w:lvl w:ilvl="2" w:tplc="0409001B" w:tentative="1">
      <w:start w:val="1"/>
      <w:numFmt w:val="lowerRoman"/>
      <w:lvlText w:val="%3."/>
      <w:lvlJc w:val="right"/>
      <w:pPr>
        <w:ind w:left="2492" w:hanging="480"/>
      </w:pPr>
    </w:lvl>
    <w:lvl w:ilvl="3" w:tplc="0409000F" w:tentative="1">
      <w:start w:val="1"/>
      <w:numFmt w:val="decimal"/>
      <w:lvlText w:val="%4."/>
      <w:lvlJc w:val="left"/>
      <w:pPr>
        <w:ind w:left="2972" w:hanging="480"/>
      </w:pPr>
    </w:lvl>
    <w:lvl w:ilvl="4" w:tplc="04090019" w:tentative="1">
      <w:start w:val="1"/>
      <w:numFmt w:val="ideographTraditional"/>
      <w:lvlText w:val="%5、"/>
      <w:lvlJc w:val="left"/>
      <w:pPr>
        <w:ind w:left="3452" w:hanging="480"/>
      </w:pPr>
    </w:lvl>
    <w:lvl w:ilvl="5" w:tplc="0409001B" w:tentative="1">
      <w:start w:val="1"/>
      <w:numFmt w:val="lowerRoman"/>
      <w:lvlText w:val="%6."/>
      <w:lvlJc w:val="right"/>
      <w:pPr>
        <w:ind w:left="3932" w:hanging="480"/>
      </w:pPr>
    </w:lvl>
    <w:lvl w:ilvl="6" w:tplc="0409000F" w:tentative="1">
      <w:start w:val="1"/>
      <w:numFmt w:val="decimal"/>
      <w:lvlText w:val="%7."/>
      <w:lvlJc w:val="left"/>
      <w:pPr>
        <w:ind w:left="4412" w:hanging="480"/>
      </w:pPr>
    </w:lvl>
    <w:lvl w:ilvl="7" w:tplc="04090019" w:tentative="1">
      <w:start w:val="1"/>
      <w:numFmt w:val="ideographTraditional"/>
      <w:lvlText w:val="%8、"/>
      <w:lvlJc w:val="left"/>
      <w:pPr>
        <w:ind w:left="4892" w:hanging="480"/>
      </w:pPr>
    </w:lvl>
    <w:lvl w:ilvl="8" w:tplc="0409001B" w:tentative="1">
      <w:start w:val="1"/>
      <w:numFmt w:val="lowerRoman"/>
      <w:lvlText w:val="%9."/>
      <w:lvlJc w:val="right"/>
      <w:pPr>
        <w:ind w:left="5372" w:hanging="480"/>
      </w:pPr>
    </w:lvl>
  </w:abstractNum>
  <w:abstractNum w:abstractNumId="2" w15:restartNumberingAfterBreak="0">
    <w:nsid w:val="1DD05B41"/>
    <w:multiLevelType w:val="hybridMultilevel"/>
    <w:tmpl w:val="0C6026BA"/>
    <w:lvl w:ilvl="0" w:tplc="3A10EBAA">
      <w:start w:val="1"/>
      <w:numFmt w:val="taiwaneseCountingThousand"/>
      <w:lvlText w:val="%1、"/>
      <w:lvlJc w:val="left"/>
      <w:pPr>
        <w:ind w:left="1532" w:hanging="480"/>
      </w:pPr>
      <w:rPr>
        <w:rFonts w:hint="eastAsia"/>
      </w:rPr>
    </w:lvl>
    <w:lvl w:ilvl="1" w:tplc="04090019" w:tentative="1">
      <w:start w:val="1"/>
      <w:numFmt w:val="ideographTraditional"/>
      <w:lvlText w:val="%2、"/>
      <w:lvlJc w:val="left"/>
      <w:pPr>
        <w:ind w:left="2012" w:hanging="480"/>
      </w:pPr>
    </w:lvl>
    <w:lvl w:ilvl="2" w:tplc="0409001B" w:tentative="1">
      <w:start w:val="1"/>
      <w:numFmt w:val="lowerRoman"/>
      <w:lvlText w:val="%3."/>
      <w:lvlJc w:val="right"/>
      <w:pPr>
        <w:ind w:left="2492" w:hanging="480"/>
      </w:pPr>
    </w:lvl>
    <w:lvl w:ilvl="3" w:tplc="0409000F" w:tentative="1">
      <w:start w:val="1"/>
      <w:numFmt w:val="decimal"/>
      <w:lvlText w:val="%4."/>
      <w:lvlJc w:val="left"/>
      <w:pPr>
        <w:ind w:left="2972" w:hanging="480"/>
      </w:pPr>
    </w:lvl>
    <w:lvl w:ilvl="4" w:tplc="04090019" w:tentative="1">
      <w:start w:val="1"/>
      <w:numFmt w:val="ideographTraditional"/>
      <w:lvlText w:val="%5、"/>
      <w:lvlJc w:val="left"/>
      <w:pPr>
        <w:ind w:left="3452" w:hanging="480"/>
      </w:pPr>
    </w:lvl>
    <w:lvl w:ilvl="5" w:tplc="0409001B" w:tentative="1">
      <w:start w:val="1"/>
      <w:numFmt w:val="lowerRoman"/>
      <w:lvlText w:val="%6."/>
      <w:lvlJc w:val="right"/>
      <w:pPr>
        <w:ind w:left="3932" w:hanging="480"/>
      </w:pPr>
    </w:lvl>
    <w:lvl w:ilvl="6" w:tplc="0409000F" w:tentative="1">
      <w:start w:val="1"/>
      <w:numFmt w:val="decimal"/>
      <w:lvlText w:val="%7."/>
      <w:lvlJc w:val="left"/>
      <w:pPr>
        <w:ind w:left="4412" w:hanging="480"/>
      </w:pPr>
    </w:lvl>
    <w:lvl w:ilvl="7" w:tplc="04090019" w:tentative="1">
      <w:start w:val="1"/>
      <w:numFmt w:val="ideographTraditional"/>
      <w:lvlText w:val="%8、"/>
      <w:lvlJc w:val="left"/>
      <w:pPr>
        <w:ind w:left="4892" w:hanging="480"/>
      </w:pPr>
    </w:lvl>
    <w:lvl w:ilvl="8" w:tplc="0409001B" w:tentative="1">
      <w:start w:val="1"/>
      <w:numFmt w:val="lowerRoman"/>
      <w:lvlText w:val="%9."/>
      <w:lvlJc w:val="right"/>
      <w:pPr>
        <w:ind w:left="5372" w:hanging="480"/>
      </w:pPr>
    </w:lvl>
  </w:abstractNum>
  <w:abstractNum w:abstractNumId="3" w15:restartNumberingAfterBreak="0">
    <w:nsid w:val="1DFF6B03"/>
    <w:multiLevelType w:val="hybridMultilevel"/>
    <w:tmpl w:val="31C84A08"/>
    <w:lvl w:ilvl="0" w:tplc="79925E18">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4" w15:restartNumberingAfterBreak="0">
    <w:nsid w:val="2FC70EE2"/>
    <w:multiLevelType w:val="hybridMultilevel"/>
    <w:tmpl w:val="428C6F76"/>
    <w:lvl w:ilvl="0" w:tplc="3A10EBAA">
      <w:start w:val="1"/>
      <w:numFmt w:val="taiwaneseCountingThousand"/>
      <w:lvlText w:val="%1、"/>
      <w:lvlJc w:val="left"/>
      <w:pPr>
        <w:ind w:left="1532" w:hanging="480"/>
      </w:pPr>
      <w:rPr>
        <w:rFonts w:hint="eastAsia"/>
      </w:rPr>
    </w:lvl>
    <w:lvl w:ilvl="1" w:tplc="04090019" w:tentative="1">
      <w:start w:val="1"/>
      <w:numFmt w:val="ideographTraditional"/>
      <w:lvlText w:val="%2、"/>
      <w:lvlJc w:val="left"/>
      <w:pPr>
        <w:ind w:left="2012" w:hanging="480"/>
      </w:pPr>
    </w:lvl>
    <w:lvl w:ilvl="2" w:tplc="0409001B" w:tentative="1">
      <w:start w:val="1"/>
      <w:numFmt w:val="lowerRoman"/>
      <w:lvlText w:val="%3."/>
      <w:lvlJc w:val="right"/>
      <w:pPr>
        <w:ind w:left="2492" w:hanging="480"/>
      </w:pPr>
    </w:lvl>
    <w:lvl w:ilvl="3" w:tplc="0409000F" w:tentative="1">
      <w:start w:val="1"/>
      <w:numFmt w:val="decimal"/>
      <w:lvlText w:val="%4."/>
      <w:lvlJc w:val="left"/>
      <w:pPr>
        <w:ind w:left="2972" w:hanging="480"/>
      </w:pPr>
    </w:lvl>
    <w:lvl w:ilvl="4" w:tplc="04090019" w:tentative="1">
      <w:start w:val="1"/>
      <w:numFmt w:val="ideographTraditional"/>
      <w:lvlText w:val="%5、"/>
      <w:lvlJc w:val="left"/>
      <w:pPr>
        <w:ind w:left="3452" w:hanging="480"/>
      </w:pPr>
    </w:lvl>
    <w:lvl w:ilvl="5" w:tplc="0409001B" w:tentative="1">
      <w:start w:val="1"/>
      <w:numFmt w:val="lowerRoman"/>
      <w:lvlText w:val="%6."/>
      <w:lvlJc w:val="right"/>
      <w:pPr>
        <w:ind w:left="3932" w:hanging="480"/>
      </w:pPr>
    </w:lvl>
    <w:lvl w:ilvl="6" w:tplc="0409000F" w:tentative="1">
      <w:start w:val="1"/>
      <w:numFmt w:val="decimal"/>
      <w:lvlText w:val="%7."/>
      <w:lvlJc w:val="left"/>
      <w:pPr>
        <w:ind w:left="4412" w:hanging="480"/>
      </w:pPr>
    </w:lvl>
    <w:lvl w:ilvl="7" w:tplc="04090019" w:tentative="1">
      <w:start w:val="1"/>
      <w:numFmt w:val="ideographTraditional"/>
      <w:lvlText w:val="%8、"/>
      <w:lvlJc w:val="left"/>
      <w:pPr>
        <w:ind w:left="4892" w:hanging="480"/>
      </w:pPr>
    </w:lvl>
    <w:lvl w:ilvl="8" w:tplc="0409001B" w:tentative="1">
      <w:start w:val="1"/>
      <w:numFmt w:val="lowerRoman"/>
      <w:lvlText w:val="%9."/>
      <w:lvlJc w:val="right"/>
      <w:pPr>
        <w:ind w:left="5372" w:hanging="480"/>
      </w:pPr>
    </w:lvl>
  </w:abstractNum>
  <w:abstractNum w:abstractNumId="5" w15:restartNumberingAfterBreak="0">
    <w:nsid w:val="392915C8"/>
    <w:multiLevelType w:val="hybridMultilevel"/>
    <w:tmpl w:val="DCD6C03E"/>
    <w:lvl w:ilvl="0" w:tplc="96106326">
      <w:start w:val="1"/>
      <w:numFmt w:val="taiwaneseCountingThousand"/>
      <w:lvlText w:val="%1、"/>
      <w:lvlJc w:val="left"/>
      <w:pPr>
        <w:ind w:left="480" w:hanging="480"/>
      </w:pPr>
      <w:rPr>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438B64BC"/>
    <w:multiLevelType w:val="hybridMultilevel"/>
    <w:tmpl w:val="85E0627E"/>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4D3C2914"/>
    <w:multiLevelType w:val="hybridMultilevel"/>
    <w:tmpl w:val="1A1ABD8C"/>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8" w15:restartNumberingAfterBreak="0">
    <w:nsid w:val="54B91225"/>
    <w:multiLevelType w:val="hybridMultilevel"/>
    <w:tmpl w:val="7E82DAFA"/>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15:restartNumberingAfterBreak="0">
    <w:nsid w:val="5E371EE9"/>
    <w:multiLevelType w:val="hybridMultilevel"/>
    <w:tmpl w:val="07EC3F50"/>
    <w:lvl w:ilvl="0" w:tplc="0409000F">
      <w:start w:val="1"/>
      <w:numFmt w:val="decimal"/>
      <w:lvlText w:val="%1."/>
      <w:lvlJc w:val="left"/>
      <w:pPr>
        <w:ind w:left="1491" w:hanging="480"/>
      </w:pPr>
    </w:lvl>
    <w:lvl w:ilvl="1" w:tplc="04090019" w:tentative="1">
      <w:start w:val="1"/>
      <w:numFmt w:val="ideographTraditional"/>
      <w:lvlText w:val="%2、"/>
      <w:lvlJc w:val="left"/>
      <w:pPr>
        <w:ind w:left="1971" w:hanging="480"/>
      </w:pPr>
    </w:lvl>
    <w:lvl w:ilvl="2" w:tplc="0409001B" w:tentative="1">
      <w:start w:val="1"/>
      <w:numFmt w:val="lowerRoman"/>
      <w:lvlText w:val="%3."/>
      <w:lvlJc w:val="right"/>
      <w:pPr>
        <w:ind w:left="2451" w:hanging="480"/>
      </w:pPr>
    </w:lvl>
    <w:lvl w:ilvl="3" w:tplc="0409000F" w:tentative="1">
      <w:start w:val="1"/>
      <w:numFmt w:val="decimal"/>
      <w:lvlText w:val="%4."/>
      <w:lvlJc w:val="left"/>
      <w:pPr>
        <w:ind w:left="2931" w:hanging="480"/>
      </w:pPr>
    </w:lvl>
    <w:lvl w:ilvl="4" w:tplc="04090019" w:tentative="1">
      <w:start w:val="1"/>
      <w:numFmt w:val="ideographTraditional"/>
      <w:lvlText w:val="%5、"/>
      <w:lvlJc w:val="left"/>
      <w:pPr>
        <w:ind w:left="3411" w:hanging="480"/>
      </w:pPr>
    </w:lvl>
    <w:lvl w:ilvl="5" w:tplc="0409001B" w:tentative="1">
      <w:start w:val="1"/>
      <w:numFmt w:val="lowerRoman"/>
      <w:lvlText w:val="%6."/>
      <w:lvlJc w:val="right"/>
      <w:pPr>
        <w:ind w:left="3891" w:hanging="480"/>
      </w:pPr>
    </w:lvl>
    <w:lvl w:ilvl="6" w:tplc="0409000F" w:tentative="1">
      <w:start w:val="1"/>
      <w:numFmt w:val="decimal"/>
      <w:lvlText w:val="%7."/>
      <w:lvlJc w:val="left"/>
      <w:pPr>
        <w:ind w:left="4371" w:hanging="480"/>
      </w:pPr>
    </w:lvl>
    <w:lvl w:ilvl="7" w:tplc="04090019" w:tentative="1">
      <w:start w:val="1"/>
      <w:numFmt w:val="ideographTraditional"/>
      <w:lvlText w:val="%8、"/>
      <w:lvlJc w:val="left"/>
      <w:pPr>
        <w:ind w:left="4851" w:hanging="480"/>
      </w:pPr>
    </w:lvl>
    <w:lvl w:ilvl="8" w:tplc="0409001B" w:tentative="1">
      <w:start w:val="1"/>
      <w:numFmt w:val="lowerRoman"/>
      <w:lvlText w:val="%9."/>
      <w:lvlJc w:val="right"/>
      <w:pPr>
        <w:ind w:left="5331" w:hanging="480"/>
      </w:pPr>
    </w:lvl>
  </w:abstractNum>
  <w:abstractNum w:abstractNumId="10" w15:restartNumberingAfterBreak="0">
    <w:nsid w:val="66BB66C9"/>
    <w:multiLevelType w:val="hybridMultilevel"/>
    <w:tmpl w:val="D3D04B96"/>
    <w:lvl w:ilvl="0" w:tplc="0409000F">
      <w:start w:val="1"/>
      <w:numFmt w:val="decimal"/>
      <w:lvlText w:val="%1."/>
      <w:lvlJc w:val="left"/>
      <w:pPr>
        <w:ind w:left="2012" w:hanging="480"/>
      </w:pPr>
    </w:lvl>
    <w:lvl w:ilvl="1" w:tplc="04090019" w:tentative="1">
      <w:start w:val="1"/>
      <w:numFmt w:val="ideographTraditional"/>
      <w:lvlText w:val="%2、"/>
      <w:lvlJc w:val="left"/>
      <w:pPr>
        <w:ind w:left="2492" w:hanging="480"/>
      </w:pPr>
    </w:lvl>
    <w:lvl w:ilvl="2" w:tplc="0409001B" w:tentative="1">
      <w:start w:val="1"/>
      <w:numFmt w:val="lowerRoman"/>
      <w:lvlText w:val="%3."/>
      <w:lvlJc w:val="right"/>
      <w:pPr>
        <w:ind w:left="2972" w:hanging="480"/>
      </w:pPr>
    </w:lvl>
    <w:lvl w:ilvl="3" w:tplc="0409000F" w:tentative="1">
      <w:start w:val="1"/>
      <w:numFmt w:val="decimal"/>
      <w:lvlText w:val="%4."/>
      <w:lvlJc w:val="left"/>
      <w:pPr>
        <w:ind w:left="3452" w:hanging="480"/>
      </w:pPr>
    </w:lvl>
    <w:lvl w:ilvl="4" w:tplc="04090019" w:tentative="1">
      <w:start w:val="1"/>
      <w:numFmt w:val="ideographTraditional"/>
      <w:lvlText w:val="%5、"/>
      <w:lvlJc w:val="left"/>
      <w:pPr>
        <w:ind w:left="3932" w:hanging="480"/>
      </w:pPr>
    </w:lvl>
    <w:lvl w:ilvl="5" w:tplc="0409001B" w:tentative="1">
      <w:start w:val="1"/>
      <w:numFmt w:val="lowerRoman"/>
      <w:lvlText w:val="%6."/>
      <w:lvlJc w:val="right"/>
      <w:pPr>
        <w:ind w:left="4412" w:hanging="480"/>
      </w:pPr>
    </w:lvl>
    <w:lvl w:ilvl="6" w:tplc="0409000F" w:tentative="1">
      <w:start w:val="1"/>
      <w:numFmt w:val="decimal"/>
      <w:lvlText w:val="%7."/>
      <w:lvlJc w:val="left"/>
      <w:pPr>
        <w:ind w:left="4892" w:hanging="480"/>
      </w:pPr>
    </w:lvl>
    <w:lvl w:ilvl="7" w:tplc="04090019" w:tentative="1">
      <w:start w:val="1"/>
      <w:numFmt w:val="ideographTraditional"/>
      <w:lvlText w:val="%8、"/>
      <w:lvlJc w:val="left"/>
      <w:pPr>
        <w:ind w:left="5372" w:hanging="480"/>
      </w:pPr>
    </w:lvl>
    <w:lvl w:ilvl="8" w:tplc="0409001B" w:tentative="1">
      <w:start w:val="1"/>
      <w:numFmt w:val="lowerRoman"/>
      <w:lvlText w:val="%9."/>
      <w:lvlJc w:val="right"/>
      <w:pPr>
        <w:ind w:left="5852" w:hanging="480"/>
      </w:pPr>
    </w:lvl>
  </w:abstractNum>
  <w:abstractNum w:abstractNumId="11" w15:restartNumberingAfterBreak="0">
    <w:nsid w:val="692752D8"/>
    <w:multiLevelType w:val="hybridMultilevel"/>
    <w:tmpl w:val="DEFC0ACC"/>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6D356548"/>
    <w:multiLevelType w:val="hybridMultilevel"/>
    <w:tmpl w:val="EC52CB6C"/>
    <w:lvl w:ilvl="0" w:tplc="A82C425C">
      <w:start w:val="1"/>
      <w:numFmt w:val="taiwaneseCountingThousand"/>
      <w:lvlText w:val="第%1條"/>
      <w:lvlJc w:val="left"/>
      <w:pPr>
        <w:tabs>
          <w:tab w:val="num" w:pos="1052"/>
        </w:tabs>
        <w:ind w:left="1052" w:hanging="1050"/>
      </w:pPr>
      <w:rPr>
        <w:rFonts w:cs="Times New Roman" w:hint="eastAsia"/>
        <w:u w:val="none"/>
        <w:lang w:val="en-US"/>
      </w:rPr>
    </w:lvl>
    <w:lvl w:ilvl="1" w:tplc="61F20B4C">
      <w:start w:val="1"/>
      <w:numFmt w:val="taiwaneseCountingThousand"/>
      <w:lvlText w:val="%2、"/>
      <w:lvlJc w:val="left"/>
      <w:pPr>
        <w:tabs>
          <w:tab w:val="num" w:pos="962"/>
        </w:tabs>
        <w:ind w:left="962" w:hanging="480"/>
      </w:pPr>
      <w:rPr>
        <w:rFonts w:cs="Times New Roman" w:hint="default"/>
        <w:sz w:val="26"/>
        <w:szCs w:val="26"/>
      </w:rPr>
    </w:lvl>
    <w:lvl w:ilvl="2" w:tplc="0409001B">
      <w:start w:val="1"/>
      <w:numFmt w:val="lowerRoman"/>
      <w:lvlText w:val="%3."/>
      <w:lvlJc w:val="right"/>
      <w:pPr>
        <w:tabs>
          <w:tab w:val="num" w:pos="1442"/>
        </w:tabs>
        <w:ind w:left="1442" w:hanging="480"/>
      </w:pPr>
      <w:rPr>
        <w:rFonts w:cs="Times New Roman"/>
      </w:rPr>
    </w:lvl>
    <w:lvl w:ilvl="3" w:tplc="4FF603BA">
      <w:start w:val="1"/>
      <w:numFmt w:val="taiwaneseCountingThousand"/>
      <w:lvlText w:val="%4、"/>
      <w:lvlJc w:val="left"/>
      <w:pPr>
        <w:tabs>
          <w:tab w:val="num" w:pos="1922"/>
        </w:tabs>
        <w:ind w:left="1922" w:hanging="480"/>
      </w:pPr>
      <w:rPr>
        <w:rFonts w:cs="Times New Roman" w:hint="eastAsia"/>
      </w:rPr>
    </w:lvl>
    <w:lvl w:ilvl="4" w:tplc="3580FA70">
      <w:start w:val="1"/>
      <w:numFmt w:val="decimal"/>
      <w:lvlText w:val="%5."/>
      <w:lvlJc w:val="left"/>
      <w:pPr>
        <w:tabs>
          <w:tab w:val="num" w:pos="480"/>
        </w:tabs>
        <w:ind w:left="480" w:hanging="480"/>
      </w:pPr>
      <w:rPr>
        <w:rFonts w:ascii="Times New Roman" w:eastAsia="標楷體" w:hAnsi="Times New Roman" w:cs="Times New Roman" w:hint="default"/>
        <w:b w:val="0"/>
      </w:rPr>
    </w:lvl>
    <w:lvl w:ilvl="5" w:tplc="0409001B">
      <w:start w:val="1"/>
      <w:numFmt w:val="lowerRoman"/>
      <w:lvlText w:val="%6."/>
      <w:lvlJc w:val="right"/>
      <w:pPr>
        <w:tabs>
          <w:tab w:val="num" w:pos="2882"/>
        </w:tabs>
        <w:ind w:left="2882" w:hanging="480"/>
      </w:pPr>
      <w:rPr>
        <w:rFonts w:cs="Times New Roman"/>
      </w:rPr>
    </w:lvl>
    <w:lvl w:ilvl="6" w:tplc="0409000F" w:tentative="1">
      <w:start w:val="1"/>
      <w:numFmt w:val="decimal"/>
      <w:lvlText w:val="%7."/>
      <w:lvlJc w:val="left"/>
      <w:pPr>
        <w:tabs>
          <w:tab w:val="num" w:pos="3362"/>
        </w:tabs>
        <w:ind w:left="3362" w:hanging="480"/>
      </w:pPr>
      <w:rPr>
        <w:rFonts w:cs="Times New Roman"/>
      </w:rPr>
    </w:lvl>
    <w:lvl w:ilvl="7" w:tplc="04090019" w:tentative="1">
      <w:start w:val="1"/>
      <w:numFmt w:val="ideographTraditional"/>
      <w:lvlText w:val="%8、"/>
      <w:lvlJc w:val="left"/>
      <w:pPr>
        <w:tabs>
          <w:tab w:val="num" w:pos="3842"/>
        </w:tabs>
        <w:ind w:left="3842" w:hanging="480"/>
      </w:pPr>
      <w:rPr>
        <w:rFonts w:cs="Times New Roman"/>
      </w:rPr>
    </w:lvl>
    <w:lvl w:ilvl="8" w:tplc="0409001B" w:tentative="1">
      <w:start w:val="1"/>
      <w:numFmt w:val="lowerRoman"/>
      <w:lvlText w:val="%9."/>
      <w:lvlJc w:val="right"/>
      <w:pPr>
        <w:tabs>
          <w:tab w:val="num" w:pos="4322"/>
        </w:tabs>
        <w:ind w:left="4322" w:hanging="480"/>
      </w:pPr>
      <w:rPr>
        <w:rFonts w:cs="Times New Roman"/>
      </w:rPr>
    </w:lvl>
  </w:abstractNum>
  <w:abstractNum w:abstractNumId="13" w15:restartNumberingAfterBreak="0">
    <w:nsid w:val="755632DE"/>
    <w:multiLevelType w:val="hybridMultilevel"/>
    <w:tmpl w:val="7332E60A"/>
    <w:lvl w:ilvl="0" w:tplc="0409000F">
      <w:start w:val="1"/>
      <w:numFmt w:val="decimal"/>
      <w:lvlText w:val="%1."/>
      <w:lvlJc w:val="left"/>
      <w:pPr>
        <w:ind w:left="1633" w:hanging="480"/>
      </w:pPr>
    </w:lvl>
    <w:lvl w:ilvl="1" w:tplc="04090019" w:tentative="1">
      <w:start w:val="1"/>
      <w:numFmt w:val="ideographTraditional"/>
      <w:lvlText w:val="%2、"/>
      <w:lvlJc w:val="left"/>
      <w:pPr>
        <w:ind w:left="2113" w:hanging="480"/>
      </w:pPr>
    </w:lvl>
    <w:lvl w:ilvl="2" w:tplc="0409001B" w:tentative="1">
      <w:start w:val="1"/>
      <w:numFmt w:val="lowerRoman"/>
      <w:lvlText w:val="%3."/>
      <w:lvlJc w:val="right"/>
      <w:pPr>
        <w:ind w:left="2593" w:hanging="480"/>
      </w:pPr>
    </w:lvl>
    <w:lvl w:ilvl="3" w:tplc="0409000F" w:tentative="1">
      <w:start w:val="1"/>
      <w:numFmt w:val="decimal"/>
      <w:lvlText w:val="%4."/>
      <w:lvlJc w:val="left"/>
      <w:pPr>
        <w:ind w:left="3073" w:hanging="480"/>
      </w:pPr>
    </w:lvl>
    <w:lvl w:ilvl="4" w:tplc="04090019" w:tentative="1">
      <w:start w:val="1"/>
      <w:numFmt w:val="ideographTraditional"/>
      <w:lvlText w:val="%5、"/>
      <w:lvlJc w:val="left"/>
      <w:pPr>
        <w:ind w:left="3553" w:hanging="480"/>
      </w:pPr>
    </w:lvl>
    <w:lvl w:ilvl="5" w:tplc="0409001B" w:tentative="1">
      <w:start w:val="1"/>
      <w:numFmt w:val="lowerRoman"/>
      <w:lvlText w:val="%6."/>
      <w:lvlJc w:val="right"/>
      <w:pPr>
        <w:ind w:left="4033" w:hanging="480"/>
      </w:pPr>
    </w:lvl>
    <w:lvl w:ilvl="6" w:tplc="0409000F" w:tentative="1">
      <w:start w:val="1"/>
      <w:numFmt w:val="decimal"/>
      <w:lvlText w:val="%7."/>
      <w:lvlJc w:val="left"/>
      <w:pPr>
        <w:ind w:left="4513" w:hanging="480"/>
      </w:pPr>
    </w:lvl>
    <w:lvl w:ilvl="7" w:tplc="04090019" w:tentative="1">
      <w:start w:val="1"/>
      <w:numFmt w:val="ideographTraditional"/>
      <w:lvlText w:val="%8、"/>
      <w:lvlJc w:val="left"/>
      <w:pPr>
        <w:ind w:left="4993" w:hanging="480"/>
      </w:pPr>
    </w:lvl>
    <w:lvl w:ilvl="8" w:tplc="0409001B" w:tentative="1">
      <w:start w:val="1"/>
      <w:numFmt w:val="lowerRoman"/>
      <w:lvlText w:val="%9."/>
      <w:lvlJc w:val="right"/>
      <w:pPr>
        <w:ind w:left="5473" w:hanging="480"/>
      </w:pPr>
    </w:lvl>
  </w:abstractNum>
  <w:abstractNum w:abstractNumId="14" w15:restartNumberingAfterBreak="0">
    <w:nsid w:val="7B537D9B"/>
    <w:multiLevelType w:val="hybridMultilevel"/>
    <w:tmpl w:val="D71252C4"/>
    <w:lvl w:ilvl="0" w:tplc="3A10EBAA">
      <w:start w:val="1"/>
      <w:numFmt w:val="taiwaneseCountingThousand"/>
      <w:lvlText w:val="%1、"/>
      <w:lvlJc w:val="left"/>
      <w:pPr>
        <w:ind w:left="1532" w:hanging="480"/>
      </w:pPr>
      <w:rPr>
        <w:rFonts w:hint="eastAsia"/>
      </w:rPr>
    </w:lvl>
    <w:lvl w:ilvl="1" w:tplc="04090019" w:tentative="1">
      <w:start w:val="1"/>
      <w:numFmt w:val="ideographTraditional"/>
      <w:lvlText w:val="%2、"/>
      <w:lvlJc w:val="left"/>
      <w:pPr>
        <w:ind w:left="2012" w:hanging="480"/>
      </w:pPr>
    </w:lvl>
    <w:lvl w:ilvl="2" w:tplc="0409001B" w:tentative="1">
      <w:start w:val="1"/>
      <w:numFmt w:val="lowerRoman"/>
      <w:lvlText w:val="%3."/>
      <w:lvlJc w:val="right"/>
      <w:pPr>
        <w:ind w:left="2492" w:hanging="480"/>
      </w:pPr>
    </w:lvl>
    <w:lvl w:ilvl="3" w:tplc="0409000F" w:tentative="1">
      <w:start w:val="1"/>
      <w:numFmt w:val="decimal"/>
      <w:lvlText w:val="%4."/>
      <w:lvlJc w:val="left"/>
      <w:pPr>
        <w:ind w:left="2972" w:hanging="480"/>
      </w:pPr>
    </w:lvl>
    <w:lvl w:ilvl="4" w:tplc="04090019" w:tentative="1">
      <w:start w:val="1"/>
      <w:numFmt w:val="ideographTraditional"/>
      <w:lvlText w:val="%5、"/>
      <w:lvlJc w:val="left"/>
      <w:pPr>
        <w:ind w:left="3452" w:hanging="480"/>
      </w:pPr>
    </w:lvl>
    <w:lvl w:ilvl="5" w:tplc="0409001B" w:tentative="1">
      <w:start w:val="1"/>
      <w:numFmt w:val="lowerRoman"/>
      <w:lvlText w:val="%6."/>
      <w:lvlJc w:val="right"/>
      <w:pPr>
        <w:ind w:left="3932" w:hanging="480"/>
      </w:pPr>
    </w:lvl>
    <w:lvl w:ilvl="6" w:tplc="0409000F" w:tentative="1">
      <w:start w:val="1"/>
      <w:numFmt w:val="decimal"/>
      <w:lvlText w:val="%7."/>
      <w:lvlJc w:val="left"/>
      <w:pPr>
        <w:ind w:left="4412" w:hanging="480"/>
      </w:pPr>
    </w:lvl>
    <w:lvl w:ilvl="7" w:tplc="04090019" w:tentative="1">
      <w:start w:val="1"/>
      <w:numFmt w:val="ideographTraditional"/>
      <w:lvlText w:val="%8、"/>
      <w:lvlJc w:val="left"/>
      <w:pPr>
        <w:ind w:left="4892" w:hanging="480"/>
      </w:pPr>
    </w:lvl>
    <w:lvl w:ilvl="8" w:tplc="0409001B" w:tentative="1">
      <w:start w:val="1"/>
      <w:numFmt w:val="lowerRoman"/>
      <w:lvlText w:val="%9."/>
      <w:lvlJc w:val="right"/>
      <w:pPr>
        <w:ind w:left="5372" w:hanging="480"/>
      </w:pPr>
    </w:lvl>
  </w:abstractNum>
  <w:abstractNum w:abstractNumId="15" w15:restartNumberingAfterBreak="0">
    <w:nsid w:val="7D353478"/>
    <w:multiLevelType w:val="hybridMultilevel"/>
    <w:tmpl w:val="58180D78"/>
    <w:lvl w:ilvl="0" w:tplc="3A10EBAA">
      <w:start w:val="1"/>
      <w:numFmt w:val="taiwaneseCountingThousand"/>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6" w15:restartNumberingAfterBreak="0">
    <w:nsid w:val="7D532A27"/>
    <w:multiLevelType w:val="hybridMultilevel"/>
    <w:tmpl w:val="9A3ED49A"/>
    <w:lvl w:ilvl="0" w:tplc="B7F009FC">
      <w:start w:val="1"/>
      <w:numFmt w:val="taiwaneseCountingThousand"/>
      <w:lvlText w:val="%1、"/>
      <w:lvlJc w:val="left"/>
      <w:pPr>
        <w:ind w:left="480" w:hanging="480"/>
      </w:pPr>
      <w:rPr>
        <w:rFonts w:hint="eastAsia"/>
        <w:sz w:val="24"/>
        <w:szCs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0"/>
  </w:num>
  <w:num w:numId="3">
    <w:abstractNumId w:val="5"/>
  </w:num>
  <w:num w:numId="4">
    <w:abstractNumId w:val="3"/>
  </w:num>
  <w:num w:numId="5">
    <w:abstractNumId w:val="16"/>
  </w:num>
  <w:num w:numId="6">
    <w:abstractNumId w:val="11"/>
  </w:num>
  <w:num w:numId="7">
    <w:abstractNumId w:val="9"/>
  </w:num>
  <w:num w:numId="8">
    <w:abstractNumId w:val="15"/>
  </w:num>
  <w:num w:numId="9">
    <w:abstractNumId w:val="7"/>
  </w:num>
  <w:num w:numId="10">
    <w:abstractNumId w:val="6"/>
  </w:num>
  <w:num w:numId="11">
    <w:abstractNumId w:val="8"/>
  </w:num>
  <w:num w:numId="12">
    <w:abstractNumId w:val="13"/>
  </w:num>
  <w:num w:numId="13">
    <w:abstractNumId w:val="4"/>
  </w:num>
  <w:num w:numId="14">
    <w:abstractNumId w:val="10"/>
  </w:num>
  <w:num w:numId="15">
    <w:abstractNumId w:val="2"/>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42BF5"/>
    <w:rsid w:val="001D08EA"/>
    <w:rsid w:val="002B1243"/>
    <w:rsid w:val="00342BF5"/>
    <w:rsid w:val="004D7FB2"/>
    <w:rsid w:val="006635B5"/>
    <w:rsid w:val="008C44D1"/>
    <w:rsid w:val="00930312"/>
    <w:rsid w:val="00A44DE5"/>
    <w:rsid w:val="00BE0A1F"/>
    <w:rsid w:val="00C03AFB"/>
    <w:rsid w:val="00C258F6"/>
    <w:rsid w:val="00DD5C43"/>
    <w:rsid w:val="00FA24A6"/>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C1475D33-D9D4-4D87-9C5C-0A2E101AFB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42BF5"/>
    <w:pPr>
      <w:widowControl w:val="0"/>
    </w:pPr>
    <w:rPr>
      <w:rFonts w:ascii="Times New Roman" w:eastAsia="新細明體"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342BF5"/>
    <w:pPr>
      <w:ind w:leftChars="200" w:left="480"/>
    </w:pPr>
    <w:rPr>
      <w:kern w:val="0"/>
      <w:sz w:val="20"/>
    </w:rPr>
  </w:style>
  <w:style w:type="character" w:customStyle="1" w:styleId="a4">
    <w:name w:val="清單段落 字元"/>
    <w:link w:val="a3"/>
    <w:uiPriority w:val="34"/>
    <w:locked/>
    <w:rsid w:val="00342BF5"/>
    <w:rPr>
      <w:rFonts w:ascii="Times New Roman" w:eastAsia="新細明體" w:hAnsi="Times New Roman" w:cs="Times New Roman"/>
      <w:kern w:val="0"/>
      <w:sz w:val="20"/>
      <w:szCs w:val="24"/>
    </w:rPr>
  </w:style>
  <w:style w:type="paragraph" w:customStyle="1" w:styleId="Default">
    <w:name w:val="Default"/>
    <w:rsid w:val="00342BF5"/>
    <w:pPr>
      <w:widowControl w:val="0"/>
      <w:autoSpaceDE w:val="0"/>
      <w:autoSpaceDN w:val="0"/>
      <w:adjustRightInd w:val="0"/>
    </w:pPr>
    <w:rPr>
      <w:rFonts w:ascii="標楷體" w:eastAsia="標楷體" w:hAnsi="Times New Roman" w:cs="標楷體"/>
      <w:color w:val="000000"/>
      <w:kern w:val="0"/>
      <w:szCs w:val="24"/>
    </w:rPr>
  </w:style>
  <w:style w:type="paragraph" w:styleId="a5">
    <w:name w:val="Title"/>
    <w:basedOn w:val="a"/>
    <w:next w:val="a"/>
    <w:link w:val="a6"/>
    <w:qFormat/>
    <w:rsid w:val="00342BF5"/>
    <w:pPr>
      <w:spacing w:before="240" w:after="60"/>
      <w:jc w:val="center"/>
      <w:outlineLvl w:val="0"/>
    </w:pPr>
    <w:rPr>
      <w:rFonts w:asciiTheme="majorHAnsi" w:hAnsiTheme="majorHAnsi" w:cstheme="majorBidi"/>
      <w:b/>
      <w:bCs/>
      <w:sz w:val="32"/>
      <w:szCs w:val="32"/>
    </w:rPr>
  </w:style>
  <w:style w:type="character" w:customStyle="1" w:styleId="a6">
    <w:name w:val="標題 字元"/>
    <w:basedOn w:val="a0"/>
    <w:link w:val="a5"/>
    <w:rsid w:val="00342BF5"/>
    <w:rPr>
      <w:rFonts w:asciiTheme="majorHAnsi" w:eastAsia="新細明體" w:hAnsiTheme="majorHAnsi" w:cstheme="majorBidi"/>
      <w:b/>
      <w:bCs/>
      <w:sz w:val="32"/>
      <w:szCs w:val="32"/>
    </w:rPr>
  </w:style>
  <w:style w:type="paragraph" w:styleId="a7">
    <w:name w:val="header"/>
    <w:basedOn w:val="a"/>
    <w:link w:val="a8"/>
    <w:uiPriority w:val="99"/>
    <w:unhideWhenUsed/>
    <w:rsid w:val="002B1243"/>
    <w:pPr>
      <w:tabs>
        <w:tab w:val="center" w:pos="4153"/>
        <w:tab w:val="right" w:pos="8306"/>
      </w:tabs>
      <w:snapToGrid w:val="0"/>
    </w:pPr>
    <w:rPr>
      <w:sz w:val="20"/>
      <w:szCs w:val="20"/>
    </w:rPr>
  </w:style>
  <w:style w:type="character" w:customStyle="1" w:styleId="a8">
    <w:name w:val="頁首 字元"/>
    <w:basedOn w:val="a0"/>
    <w:link w:val="a7"/>
    <w:uiPriority w:val="99"/>
    <w:rsid w:val="002B1243"/>
    <w:rPr>
      <w:rFonts w:ascii="Times New Roman" w:eastAsia="新細明體" w:hAnsi="Times New Roman" w:cs="Times New Roman"/>
      <w:sz w:val="20"/>
      <w:szCs w:val="20"/>
    </w:rPr>
  </w:style>
  <w:style w:type="paragraph" w:styleId="a9">
    <w:name w:val="footer"/>
    <w:basedOn w:val="a"/>
    <w:link w:val="aa"/>
    <w:uiPriority w:val="99"/>
    <w:unhideWhenUsed/>
    <w:rsid w:val="002B1243"/>
    <w:pPr>
      <w:tabs>
        <w:tab w:val="center" w:pos="4153"/>
        <w:tab w:val="right" w:pos="8306"/>
      </w:tabs>
      <w:snapToGrid w:val="0"/>
    </w:pPr>
    <w:rPr>
      <w:sz w:val="20"/>
      <w:szCs w:val="20"/>
    </w:rPr>
  </w:style>
  <w:style w:type="character" w:customStyle="1" w:styleId="aa">
    <w:name w:val="頁尾 字元"/>
    <w:basedOn w:val="a0"/>
    <w:link w:val="a9"/>
    <w:uiPriority w:val="99"/>
    <w:rsid w:val="002B1243"/>
    <w:rPr>
      <w:rFonts w:ascii="Times New Roman" w:eastAsia="新細明體"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177</Words>
  <Characters>1011</Characters>
  <Application>Microsoft Office Word</Application>
  <DocSecurity>0</DocSecurity>
  <Lines>8</Lines>
  <Paragraphs>2</Paragraphs>
  <ScaleCrop>false</ScaleCrop>
  <Company/>
  <LinksUpToDate>false</LinksUpToDate>
  <CharactersWithSpaces>1186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asia1029</dc:creator>
  <cp:keywords/>
  <dc:description/>
  <cp:lastModifiedBy>Jennifer Yu</cp:lastModifiedBy>
  <cp:revision>4</cp:revision>
  <dcterms:created xsi:type="dcterms:W3CDTF">2015-06-16T05:45:00Z</dcterms:created>
  <dcterms:modified xsi:type="dcterms:W3CDTF">2015-06-16T05:46:00Z</dcterms:modified>
</cp:coreProperties>
</file>